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AEA" w:rsidRDefault="00265F24">
      <w:pPr>
        <w:jc w:val="center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多参数监护仪</w:t>
      </w:r>
    </w:p>
    <w:p w:rsidR="009C2AEA" w:rsidRDefault="009C2AEA">
      <w:pPr>
        <w:jc w:val="center"/>
        <w:rPr>
          <w:rFonts w:asciiTheme="majorEastAsia" w:eastAsiaTheme="majorEastAsia" w:hAnsiTheme="majorEastAsia" w:cstheme="majorEastAsia"/>
          <w:sz w:val="24"/>
        </w:rPr>
      </w:pP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*1</w:t>
      </w:r>
      <w:r>
        <w:rPr>
          <w:rFonts w:asciiTheme="majorEastAsia" w:eastAsiaTheme="majorEastAsia" w:hAnsiTheme="majorEastAsia" w:cstheme="majorEastAsia" w:hint="eastAsia"/>
          <w:sz w:val="24"/>
        </w:rPr>
        <w:t>显示屏≥</w:t>
      </w:r>
      <w:r>
        <w:rPr>
          <w:rFonts w:asciiTheme="majorEastAsia" w:eastAsiaTheme="majorEastAsia" w:hAnsiTheme="majorEastAsia" w:cstheme="majorEastAsia" w:hint="eastAsia"/>
          <w:sz w:val="24"/>
        </w:rPr>
        <w:t>10</w:t>
      </w:r>
      <w:r>
        <w:rPr>
          <w:rFonts w:asciiTheme="majorEastAsia" w:eastAsiaTheme="majorEastAsia" w:hAnsiTheme="majorEastAsia" w:cstheme="majorEastAsia" w:hint="eastAsia"/>
          <w:sz w:val="24"/>
        </w:rPr>
        <w:t>寸，</w:t>
      </w:r>
      <w:r>
        <w:rPr>
          <w:rFonts w:asciiTheme="majorEastAsia" w:eastAsiaTheme="majorEastAsia" w:hAnsiTheme="majorEastAsia" w:cstheme="majorEastAsia" w:hint="eastAsia"/>
          <w:sz w:val="24"/>
        </w:rPr>
        <w:t>插件式监护仪，</w:t>
      </w:r>
      <w:r>
        <w:rPr>
          <w:rFonts w:asciiTheme="majorEastAsia" w:eastAsiaTheme="majorEastAsia" w:hAnsiTheme="majorEastAsia" w:cstheme="majorEastAsia" w:hint="eastAsia"/>
          <w:sz w:val="24"/>
        </w:rPr>
        <w:t>彩色</w:t>
      </w:r>
      <w:r>
        <w:rPr>
          <w:rFonts w:asciiTheme="majorEastAsia" w:eastAsiaTheme="majorEastAsia" w:hAnsiTheme="majorEastAsia" w:cstheme="majorEastAsia" w:hint="eastAsia"/>
          <w:sz w:val="24"/>
        </w:rPr>
        <w:t>LED</w:t>
      </w:r>
      <w:r>
        <w:rPr>
          <w:rFonts w:asciiTheme="majorEastAsia" w:eastAsiaTheme="majorEastAsia" w:hAnsiTheme="majorEastAsia" w:cstheme="majorEastAsia" w:hint="eastAsia"/>
          <w:sz w:val="24"/>
        </w:rPr>
        <w:t>背光液晶显示，彩色高分辨率≥</w:t>
      </w:r>
      <w:r>
        <w:rPr>
          <w:rFonts w:asciiTheme="majorEastAsia" w:eastAsiaTheme="majorEastAsia" w:hAnsiTheme="majorEastAsia" w:cstheme="majorEastAsia" w:hint="eastAsia"/>
          <w:sz w:val="24"/>
        </w:rPr>
        <w:t>8</w:t>
      </w:r>
      <w:r>
        <w:rPr>
          <w:rFonts w:asciiTheme="majorEastAsia" w:eastAsiaTheme="majorEastAsia" w:hAnsiTheme="majorEastAsia" w:cstheme="majorEastAsia" w:hint="eastAsia"/>
          <w:sz w:val="24"/>
        </w:rPr>
        <w:t>00*600</w:t>
      </w:r>
      <w:r>
        <w:rPr>
          <w:rFonts w:asciiTheme="majorEastAsia" w:eastAsiaTheme="majorEastAsia" w:hAnsiTheme="majorEastAsia" w:cstheme="majorEastAsia" w:hint="eastAsia"/>
          <w:sz w:val="24"/>
        </w:rPr>
        <w:t>，同屏显示波形通道数≥</w:t>
      </w:r>
      <w:r>
        <w:rPr>
          <w:rFonts w:asciiTheme="majorEastAsia" w:eastAsiaTheme="majorEastAsia" w:hAnsiTheme="majorEastAsia" w:cstheme="majorEastAsia" w:hint="eastAsia"/>
          <w:sz w:val="24"/>
        </w:rPr>
        <w:t>7</w:t>
      </w:r>
      <w:r>
        <w:rPr>
          <w:rFonts w:asciiTheme="majorEastAsia" w:eastAsiaTheme="majorEastAsia" w:hAnsiTheme="majorEastAsia" w:cstheme="majorEastAsia" w:hint="eastAsia"/>
          <w:sz w:val="24"/>
        </w:rPr>
        <w:t>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2</w:t>
      </w:r>
      <w:r>
        <w:rPr>
          <w:rFonts w:asciiTheme="majorEastAsia" w:eastAsiaTheme="majorEastAsia" w:hAnsiTheme="majorEastAsia" w:cstheme="majorEastAsia" w:hint="eastAsia"/>
          <w:sz w:val="24"/>
        </w:rPr>
        <w:t>基本监测功能：心电、血氧、无创血压、呼吸、脉搏、体温；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*3</w:t>
      </w:r>
      <w:r>
        <w:rPr>
          <w:rFonts w:asciiTheme="majorEastAsia" w:eastAsiaTheme="majorEastAsia" w:hAnsiTheme="majorEastAsia" w:cstheme="majorEastAsia" w:hint="eastAsia"/>
          <w:sz w:val="24"/>
        </w:rPr>
        <w:t>插件式监护仪，模块可更换；</w:t>
      </w:r>
      <w:r>
        <w:rPr>
          <w:rFonts w:asciiTheme="majorEastAsia" w:eastAsiaTheme="majorEastAsia" w:hAnsiTheme="majorEastAsia" w:cstheme="majorEastAsia" w:hint="eastAsia"/>
          <w:sz w:val="24"/>
        </w:rPr>
        <w:t>国家三类注册（提供产品注册证及制造认可表）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*4</w:t>
      </w:r>
      <w:r>
        <w:rPr>
          <w:rFonts w:asciiTheme="majorEastAsia" w:eastAsiaTheme="majorEastAsia" w:hAnsiTheme="majorEastAsia" w:cstheme="majorEastAsia" w:hint="eastAsia"/>
          <w:sz w:val="24"/>
        </w:rPr>
        <w:t>心电</w:t>
      </w:r>
    </w:p>
    <w:p w:rsidR="009C2AEA" w:rsidRDefault="00265F24">
      <w:pPr>
        <w:jc w:val="left"/>
        <w:outlineLvl w:val="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 xml:space="preserve">4.1 </w:t>
      </w:r>
      <w:r>
        <w:rPr>
          <w:rFonts w:asciiTheme="majorEastAsia" w:eastAsiaTheme="majorEastAsia" w:hAnsiTheme="majorEastAsia" w:cstheme="majorEastAsia" w:hint="eastAsia"/>
          <w:sz w:val="24"/>
        </w:rPr>
        <w:t>心电导联：采用</w:t>
      </w:r>
      <w:r>
        <w:rPr>
          <w:rFonts w:asciiTheme="majorEastAsia" w:eastAsiaTheme="majorEastAsia" w:hAnsiTheme="majorEastAsia" w:cstheme="majorEastAsia" w:hint="eastAsia"/>
          <w:sz w:val="24"/>
        </w:rPr>
        <w:t>3</w:t>
      </w:r>
      <w:r>
        <w:rPr>
          <w:rFonts w:asciiTheme="majorEastAsia" w:eastAsiaTheme="majorEastAsia" w:hAnsiTheme="majorEastAsia" w:cstheme="majorEastAsia" w:hint="eastAsia"/>
          <w:sz w:val="24"/>
        </w:rPr>
        <w:t>导联或</w:t>
      </w:r>
      <w:r>
        <w:rPr>
          <w:rFonts w:asciiTheme="majorEastAsia" w:eastAsiaTheme="majorEastAsia" w:hAnsiTheme="majorEastAsia" w:cstheme="majorEastAsia" w:hint="eastAsia"/>
          <w:sz w:val="24"/>
        </w:rPr>
        <w:t>5</w:t>
      </w:r>
      <w:r>
        <w:rPr>
          <w:rFonts w:asciiTheme="majorEastAsia" w:eastAsiaTheme="majorEastAsia" w:hAnsiTheme="majorEastAsia" w:cstheme="majorEastAsia" w:hint="eastAsia"/>
          <w:sz w:val="24"/>
        </w:rPr>
        <w:t>导联采集，采用</w:t>
      </w:r>
      <w:r>
        <w:rPr>
          <w:rFonts w:asciiTheme="majorEastAsia" w:eastAsiaTheme="majorEastAsia" w:hAnsiTheme="majorEastAsia" w:cstheme="majorEastAsia" w:hint="eastAsia"/>
          <w:sz w:val="24"/>
        </w:rPr>
        <w:t>ASIC</w:t>
      </w:r>
      <w:r>
        <w:rPr>
          <w:rFonts w:asciiTheme="majorEastAsia" w:eastAsiaTheme="majorEastAsia" w:hAnsiTheme="majorEastAsia" w:cstheme="majorEastAsia" w:hint="eastAsia"/>
          <w:sz w:val="24"/>
        </w:rPr>
        <w:t>芯片技术；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4.2</w:t>
      </w:r>
      <w:r>
        <w:rPr>
          <w:rFonts w:asciiTheme="majorEastAsia" w:eastAsiaTheme="majorEastAsia" w:hAnsiTheme="majorEastAsia" w:cstheme="majorEastAsia" w:hint="eastAsia"/>
          <w:sz w:val="24"/>
        </w:rPr>
        <w:t>心率：可根据需求设置报警上下限；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4.3</w:t>
      </w:r>
      <w:r>
        <w:rPr>
          <w:rFonts w:asciiTheme="majorEastAsia" w:eastAsiaTheme="majorEastAsia" w:hAnsiTheme="majorEastAsia" w:cstheme="majorEastAsia" w:hint="eastAsia"/>
          <w:sz w:val="24"/>
        </w:rPr>
        <w:t>具有智能导联脱落监测功能；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4</w:t>
      </w:r>
      <w:r>
        <w:rPr>
          <w:rFonts w:asciiTheme="majorEastAsia" w:eastAsiaTheme="majorEastAsia" w:hAnsiTheme="majorEastAsia" w:cstheme="majorEastAsia" w:hint="eastAsia"/>
          <w:sz w:val="24"/>
        </w:rPr>
        <w:t>.4</w:t>
      </w:r>
      <w:r>
        <w:rPr>
          <w:rFonts w:asciiTheme="majorEastAsia" w:eastAsiaTheme="majorEastAsia" w:hAnsiTheme="majorEastAsia" w:cstheme="majorEastAsia" w:hint="eastAsia"/>
          <w:sz w:val="24"/>
        </w:rPr>
        <w:t>具有</w:t>
      </w:r>
      <w:r>
        <w:rPr>
          <w:rFonts w:asciiTheme="majorEastAsia" w:eastAsiaTheme="majorEastAsia" w:hAnsiTheme="majorEastAsia" w:cstheme="majorEastAsia" w:hint="eastAsia"/>
          <w:sz w:val="24"/>
        </w:rPr>
        <w:t>ECG</w:t>
      </w:r>
      <w:r>
        <w:rPr>
          <w:rFonts w:asciiTheme="majorEastAsia" w:eastAsiaTheme="majorEastAsia" w:hAnsiTheme="majorEastAsia" w:cstheme="majorEastAsia" w:hint="eastAsia"/>
          <w:sz w:val="24"/>
        </w:rPr>
        <w:t>多导同步分析专利算法</w:t>
      </w:r>
      <w:r>
        <w:rPr>
          <w:rFonts w:asciiTheme="majorEastAsia" w:eastAsiaTheme="majorEastAsia" w:hAnsiTheme="majorEastAsia" w:cstheme="majorEastAsia" w:hint="eastAsia"/>
          <w:sz w:val="24"/>
        </w:rPr>
        <w:t>,</w:t>
      </w:r>
      <w:r>
        <w:rPr>
          <w:rFonts w:asciiTheme="majorEastAsia" w:eastAsiaTheme="majorEastAsia" w:hAnsiTheme="majorEastAsia" w:cstheme="majorEastAsia" w:hint="eastAsia"/>
          <w:sz w:val="24"/>
        </w:rPr>
        <w:t>提供专利证书号，以便备查；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4.5</w:t>
      </w:r>
      <w:r>
        <w:rPr>
          <w:rFonts w:asciiTheme="majorEastAsia" w:eastAsiaTheme="majorEastAsia" w:hAnsiTheme="majorEastAsia" w:cstheme="majorEastAsia" w:hint="eastAsia"/>
          <w:sz w:val="24"/>
        </w:rPr>
        <w:t>实时</w:t>
      </w:r>
      <w:r>
        <w:rPr>
          <w:rFonts w:asciiTheme="majorEastAsia" w:eastAsiaTheme="majorEastAsia" w:hAnsiTheme="majorEastAsia" w:cstheme="majorEastAsia" w:hint="eastAsia"/>
          <w:sz w:val="24"/>
        </w:rPr>
        <w:t>心律失常分析支持≥</w:t>
      </w:r>
      <w:r>
        <w:rPr>
          <w:rFonts w:asciiTheme="majorEastAsia" w:eastAsiaTheme="majorEastAsia" w:hAnsiTheme="majorEastAsia" w:cstheme="majorEastAsia" w:hint="eastAsia"/>
          <w:sz w:val="24"/>
        </w:rPr>
        <w:t>20</w:t>
      </w:r>
      <w:r>
        <w:rPr>
          <w:rFonts w:asciiTheme="majorEastAsia" w:eastAsiaTheme="majorEastAsia" w:hAnsiTheme="majorEastAsia" w:cstheme="majorEastAsia" w:hint="eastAsia"/>
          <w:sz w:val="24"/>
        </w:rPr>
        <w:t>种，支持房</w:t>
      </w:r>
      <w:proofErr w:type="gramStart"/>
      <w:r>
        <w:rPr>
          <w:rFonts w:asciiTheme="majorEastAsia" w:eastAsiaTheme="majorEastAsia" w:hAnsiTheme="majorEastAsia" w:cstheme="majorEastAsia" w:hint="eastAsia"/>
          <w:sz w:val="24"/>
        </w:rPr>
        <w:t>颤分析</w:t>
      </w:r>
      <w:proofErr w:type="gramEnd"/>
      <w:r>
        <w:rPr>
          <w:rFonts w:asciiTheme="majorEastAsia" w:eastAsiaTheme="majorEastAsia" w:hAnsiTheme="majorEastAsia" w:cstheme="majorEastAsia" w:hint="eastAsia"/>
          <w:sz w:val="24"/>
        </w:rPr>
        <w:t>及报警，提供产品截图或产品照片证明材料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4.6</w:t>
      </w:r>
      <w:r>
        <w:rPr>
          <w:rFonts w:asciiTheme="majorEastAsia" w:eastAsiaTheme="majorEastAsia" w:hAnsiTheme="majorEastAsia" w:cstheme="majorEastAsia" w:hint="eastAsia"/>
          <w:sz w:val="24"/>
        </w:rPr>
        <w:t>具有</w:t>
      </w:r>
      <w:r>
        <w:rPr>
          <w:rFonts w:asciiTheme="majorEastAsia" w:eastAsiaTheme="majorEastAsia" w:hAnsiTheme="majorEastAsia" w:cstheme="majorEastAsia" w:hint="eastAsia"/>
          <w:sz w:val="24"/>
        </w:rPr>
        <w:t>ST</w:t>
      </w:r>
      <w:r>
        <w:rPr>
          <w:rFonts w:asciiTheme="majorEastAsia" w:eastAsiaTheme="majorEastAsia" w:hAnsiTheme="majorEastAsia" w:cstheme="majorEastAsia" w:hint="eastAsia"/>
          <w:sz w:val="24"/>
        </w:rPr>
        <w:t>分析功能，提供全通道</w:t>
      </w:r>
      <w:r>
        <w:rPr>
          <w:rFonts w:asciiTheme="majorEastAsia" w:eastAsiaTheme="majorEastAsia" w:hAnsiTheme="majorEastAsia" w:cstheme="majorEastAsia" w:hint="eastAsia"/>
          <w:sz w:val="24"/>
        </w:rPr>
        <w:t>ST</w:t>
      </w:r>
      <w:r>
        <w:rPr>
          <w:rFonts w:asciiTheme="majorEastAsia" w:eastAsiaTheme="majorEastAsia" w:hAnsiTheme="majorEastAsia" w:cstheme="majorEastAsia" w:hint="eastAsia"/>
          <w:sz w:val="24"/>
        </w:rPr>
        <w:t>波形片段同屏显示功能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5</w:t>
      </w:r>
      <w:r>
        <w:rPr>
          <w:rFonts w:asciiTheme="majorEastAsia" w:eastAsiaTheme="majorEastAsia" w:hAnsiTheme="majorEastAsia" w:cstheme="majorEastAsia" w:hint="eastAsia"/>
          <w:sz w:val="24"/>
        </w:rPr>
        <w:t>呼吸：阻抗式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5.1</w:t>
      </w:r>
      <w:r>
        <w:rPr>
          <w:rFonts w:asciiTheme="majorEastAsia" w:eastAsiaTheme="majorEastAsia" w:hAnsiTheme="majorEastAsia" w:cstheme="majorEastAsia" w:hint="eastAsia"/>
          <w:sz w:val="24"/>
        </w:rPr>
        <w:t>提供波形及数字显示；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5.2</w:t>
      </w:r>
      <w:r>
        <w:rPr>
          <w:rFonts w:asciiTheme="majorEastAsia" w:eastAsiaTheme="majorEastAsia" w:hAnsiTheme="majorEastAsia" w:cstheme="majorEastAsia" w:hint="eastAsia"/>
          <w:sz w:val="24"/>
        </w:rPr>
        <w:t>可根据需求设置报警上下限；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5.3</w:t>
      </w:r>
      <w:r>
        <w:rPr>
          <w:rFonts w:asciiTheme="majorEastAsia" w:eastAsiaTheme="majorEastAsia" w:hAnsiTheme="majorEastAsia" w:cstheme="majorEastAsia" w:hint="eastAsia"/>
          <w:sz w:val="24"/>
        </w:rPr>
        <w:t>呼吸率测量范围：≥</w:t>
      </w:r>
      <w:r>
        <w:rPr>
          <w:rFonts w:asciiTheme="majorEastAsia" w:eastAsiaTheme="majorEastAsia" w:hAnsiTheme="majorEastAsia" w:cstheme="majorEastAsia" w:hint="eastAsia"/>
          <w:sz w:val="24"/>
        </w:rPr>
        <w:t>200 rpm</w:t>
      </w:r>
      <w:r>
        <w:rPr>
          <w:rFonts w:asciiTheme="majorEastAsia" w:eastAsiaTheme="majorEastAsia" w:hAnsiTheme="majorEastAsia" w:cstheme="majorEastAsia" w:hint="eastAsia"/>
          <w:sz w:val="24"/>
        </w:rPr>
        <w:t>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5.4</w:t>
      </w:r>
      <w:r>
        <w:rPr>
          <w:rFonts w:asciiTheme="majorEastAsia" w:eastAsiaTheme="majorEastAsia" w:hAnsiTheme="majorEastAsia" w:cstheme="majorEastAsia" w:hint="eastAsia"/>
          <w:sz w:val="24"/>
        </w:rPr>
        <w:t>呼吸率测量误差：≤±</w:t>
      </w:r>
      <w:r>
        <w:rPr>
          <w:rFonts w:asciiTheme="majorEastAsia" w:eastAsiaTheme="majorEastAsia" w:hAnsiTheme="majorEastAsia" w:cstheme="majorEastAsia" w:hint="eastAsia"/>
          <w:sz w:val="24"/>
        </w:rPr>
        <w:t>2rpm</w:t>
      </w:r>
      <w:r>
        <w:rPr>
          <w:rFonts w:asciiTheme="majorEastAsia" w:eastAsiaTheme="majorEastAsia" w:hAnsiTheme="majorEastAsia" w:cstheme="majorEastAsia" w:hint="eastAsia"/>
          <w:sz w:val="24"/>
        </w:rPr>
        <w:t>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6</w:t>
      </w:r>
      <w:r>
        <w:rPr>
          <w:rFonts w:asciiTheme="majorEastAsia" w:eastAsiaTheme="majorEastAsia" w:hAnsiTheme="majorEastAsia" w:cstheme="majorEastAsia" w:hint="eastAsia"/>
          <w:sz w:val="24"/>
        </w:rPr>
        <w:t>无创血压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6</w:t>
      </w:r>
      <w:r>
        <w:rPr>
          <w:rFonts w:asciiTheme="majorEastAsia" w:eastAsiaTheme="majorEastAsia" w:hAnsiTheme="majorEastAsia" w:cstheme="majorEastAsia" w:hint="eastAsia"/>
          <w:sz w:val="24"/>
        </w:rPr>
        <w:t>.1</w:t>
      </w:r>
      <w:r>
        <w:rPr>
          <w:rFonts w:asciiTheme="majorEastAsia" w:eastAsiaTheme="majorEastAsia" w:hAnsiTheme="majorEastAsia" w:cstheme="majorEastAsia" w:hint="eastAsia"/>
          <w:sz w:val="24"/>
        </w:rPr>
        <w:t>测量方法：振荡法；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6</w:t>
      </w:r>
      <w:r>
        <w:rPr>
          <w:rFonts w:asciiTheme="majorEastAsia" w:eastAsiaTheme="majorEastAsia" w:hAnsiTheme="majorEastAsia" w:cstheme="majorEastAsia" w:hint="eastAsia"/>
          <w:sz w:val="24"/>
        </w:rPr>
        <w:t>.2</w:t>
      </w:r>
      <w:r>
        <w:rPr>
          <w:rFonts w:asciiTheme="majorEastAsia" w:eastAsiaTheme="majorEastAsia" w:hAnsiTheme="majorEastAsia" w:cstheme="majorEastAsia" w:hint="eastAsia"/>
          <w:sz w:val="24"/>
        </w:rPr>
        <w:t>适用范围</w:t>
      </w:r>
      <w:r>
        <w:rPr>
          <w:rFonts w:asciiTheme="majorEastAsia" w:eastAsiaTheme="majorEastAsia" w:hAnsiTheme="majorEastAsia" w:cstheme="majorEastAsia" w:hint="eastAsia"/>
          <w:sz w:val="24"/>
        </w:rPr>
        <w:t>:</w:t>
      </w:r>
      <w:r>
        <w:rPr>
          <w:rFonts w:asciiTheme="majorEastAsia" w:eastAsiaTheme="majorEastAsia" w:hAnsiTheme="majorEastAsia" w:cstheme="majorEastAsia" w:hint="eastAsia"/>
          <w:sz w:val="24"/>
        </w:rPr>
        <w:t>成人、</w:t>
      </w:r>
      <w:r>
        <w:rPr>
          <w:rFonts w:asciiTheme="majorEastAsia" w:eastAsiaTheme="majorEastAsia" w:hAnsiTheme="majorEastAsia" w:cstheme="majorEastAsia" w:hint="eastAsia"/>
          <w:sz w:val="24"/>
        </w:rPr>
        <w:t>小儿</w:t>
      </w:r>
      <w:r>
        <w:rPr>
          <w:rFonts w:asciiTheme="majorEastAsia" w:eastAsiaTheme="majorEastAsia" w:hAnsiTheme="majorEastAsia" w:cstheme="majorEastAsia" w:hint="eastAsia"/>
          <w:sz w:val="24"/>
        </w:rPr>
        <w:t>、</w:t>
      </w:r>
      <w:r>
        <w:rPr>
          <w:rFonts w:asciiTheme="majorEastAsia" w:eastAsiaTheme="majorEastAsia" w:hAnsiTheme="majorEastAsia" w:cstheme="majorEastAsia" w:hint="eastAsia"/>
          <w:sz w:val="24"/>
        </w:rPr>
        <w:t>新生儿</w:t>
      </w:r>
      <w:r>
        <w:rPr>
          <w:rFonts w:asciiTheme="majorEastAsia" w:eastAsiaTheme="majorEastAsia" w:hAnsiTheme="majorEastAsia" w:cstheme="majorEastAsia" w:hint="eastAsia"/>
          <w:sz w:val="24"/>
        </w:rPr>
        <w:t>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6.3</w:t>
      </w:r>
      <w:r>
        <w:rPr>
          <w:rFonts w:asciiTheme="majorEastAsia" w:eastAsiaTheme="majorEastAsia" w:hAnsiTheme="majorEastAsia" w:cstheme="majorEastAsia" w:hint="eastAsia"/>
          <w:sz w:val="24"/>
        </w:rPr>
        <w:t>具有初始充气压力选择功能；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*7</w:t>
      </w:r>
      <w:r>
        <w:rPr>
          <w:rFonts w:asciiTheme="majorEastAsia" w:eastAsiaTheme="majorEastAsia" w:hAnsiTheme="majorEastAsia" w:cstheme="majorEastAsia" w:hint="eastAsia"/>
          <w:sz w:val="24"/>
        </w:rPr>
        <w:t>脉搏血氧饱和度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7.1</w:t>
      </w:r>
      <w:r>
        <w:rPr>
          <w:rFonts w:asciiTheme="majorEastAsia" w:eastAsiaTheme="majorEastAsia" w:hAnsiTheme="majorEastAsia" w:cstheme="majorEastAsia" w:hint="eastAsia"/>
          <w:sz w:val="24"/>
        </w:rPr>
        <w:t>具有</w:t>
      </w:r>
      <w:proofErr w:type="gramStart"/>
      <w:r>
        <w:rPr>
          <w:rFonts w:asciiTheme="majorEastAsia" w:eastAsiaTheme="majorEastAsia" w:hAnsiTheme="majorEastAsia" w:cstheme="majorEastAsia" w:hint="eastAsia"/>
          <w:sz w:val="24"/>
        </w:rPr>
        <w:t>抗运动</w:t>
      </w:r>
      <w:proofErr w:type="gramEnd"/>
      <w:r>
        <w:rPr>
          <w:rFonts w:asciiTheme="majorEastAsia" w:eastAsiaTheme="majorEastAsia" w:hAnsiTheme="majorEastAsia" w:cstheme="majorEastAsia" w:hint="eastAsia"/>
          <w:sz w:val="24"/>
        </w:rPr>
        <w:t>干扰和低灌注功能，提供相关专利证书或其他证明材料</w:t>
      </w:r>
    </w:p>
    <w:p w:rsidR="009C2AEA" w:rsidRDefault="00265F24">
      <w:pPr>
        <w:jc w:val="left"/>
        <w:outlineLvl w:val="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 xml:space="preserve">7.2 </w:t>
      </w:r>
      <w:proofErr w:type="gramStart"/>
      <w:r>
        <w:rPr>
          <w:rFonts w:asciiTheme="majorEastAsia" w:eastAsiaTheme="majorEastAsia" w:hAnsiTheme="majorEastAsia" w:cstheme="majorEastAsia" w:hint="eastAsia"/>
          <w:sz w:val="24"/>
        </w:rPr>
        <w:t>标配</w:t>
      </w:r>
      <w:r>
        <w:rPr>
          <w:rFonts w:asciiTheme="majorEastAsia" w:eastAsiaTheme="majorEastAsia" w:hAnsiTheme="majorEastAsia" w:cstheme="majorEastAsia" w:hint="eastAsia"/>
          <w:sz w:val="24"/>
        </w:rPr>
        <w:t>监护</w:t>
      </w:r>
      <w:proofErr w:type="gramEnd"/>
      <w:r>
        <w:rPr>
          <w:rFonts w:asciiTheme="majorEastAsia" w:eastAsiaTheme="majorEastAsia" w:hAnsiTheme="majorEastAsia" w:cstheme="majorEastAsia" w:hint="eastAsia"/>
          <w:sz w:val="24"/>
        </w:rPr>
        <w:t>仪</w:t>
      </w:r>
      <w:r>
        <w:rPr>
          <w:rFonts w:asciiTheme="majorEastAsia" w:eastAsiaTheme="majorEastAsia" w:hAnsiTheme="majorEastAsia" w:cstheme="majorEastAsia" w:hint="eastAsia"/>
          <w:sz w:val="24"/>
        </w:rPr>
        <w:t>具</w:t>
      </w:r>
      <w:r>
        <w:rPr>
          <w:rFonts w:asciiTheme="majorEastAsia" w:eastAsiaTheme="majorEastAsia" w:hAnsiTheme="majorEastAsia" w:cstheme="majorEastAsia" w:hint="eastAsia"/>
          <w:sz w:val="24"/>
        </w:rPr>
        <w:t>有显示</w:t>
      </w:r>
      <w:r>
        <w:rPr>
          <w:rFonts w:asciiTheme="majorEastAsia" w:eastAsiaTheme="majorEastAsia" w:hAnsiTheme="majorEastAsia" w:cstheme="majorEastAsia" w:hint="eastAsia"/>
          <w:sz w:val="24"/>
        </w:rPr>
        <w:t>PI</w:t>
      </w:r>
      <w:r>
        <w:rPr>
          <w:rFonts w:asciiTheme="majorEastAsia" w:eastAsiaTheme="majorEastAsia" w:hAnsiTheme="majorEastAsia" w:cstheme="majorEastAsia" w:hint="eastAsia"/>
          <w:sz w:val="24"/>
        </w:rPr>
        <w:t>血氧灌注指数功能；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*8</w:t>
      </w:r>
      <w:r>
        <w:rPr>
          <w:rFonts w:asciiTheme="majorEastAsia" w:eastAsiaTheme="majorEastAsia" w:hAnsiTheme="majorEastAsia" w:cstheme="majorEastAsia" w:hint="eastAsia"/>
          <w:sz w:val="24"/>
        </w:rPr>
        <w:t>可升级模块化参数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 xml:space="preserve">8.1 </w:t>
      </w:r>
      <w:r>
        <w:rPr>
          <w:rFonts w:asciiTheme="majorEastAsia" w:eastAsiaTheme="majorEastAsia" w:hAnsiTheme="majorEastAsia" w:cstheme="majorEastAsia" w:hint="eastAsia"/>
          <w:sz w:val="24"/>
        </w:rPr>
        <w:t>可配置有创血压，热稀释法心排，</w:t>
      </w:r>
      <w:proofErr w:type="gramStart"/>
      <w:r>
        <w:rPr>
          <w:rFonts w:asciiTheme="majorEastAsia" w:eastAsiaTheme="majorEastAsia" w:hAnsiTheme="majorEastAsia" w:cstheme="majorEastAsia" w:hint="eastAsia"/>
          <w:sz w:val="24"/>
        </w:rPr>
        <w:t>呼末二氧化碳</w:t>
      </w:r>
      <w:proofErr w:type="gramEnd"/>
      <w:r>
        <w:rPr>
          <w:rFonts w:asciiTheme="majorEastAsia" w:eastAsiaTheme="majorEastAsia" w:hAnsiTheme="majorEastAsia" w:cstheme="majorEastAsia" w:hint="eastAsia"/>
          <w:sz w:val="24"/>
        </w:rPr>
        <w:t>，麻醉模块等功能；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 xml:space="preserve">8.2 </w:t>
      </w:r>
      <w:r>
        <w:rPr>
          <w:rFonts w:asciiTheme="majorEastAsia" w:eastAsiaTheme="majorEastAsia" w:hAnsiTheme="majorEastAsia" w:cstheme="majorEastAsia" w:hint="eastAsia"/>
          <w:sz w:val="24"/>
        </w:rPr>
        <w:t>有创血压支持不同压力测量，可通过动脉压测量支持</w:t>
      </w:r>
      <w:r>
        <w:rPr>
          <w:rFonts w:asciiTheme="majorEastAsia" w:eastAsiaTheme="majorEastAsia" w:hAnsiTheme="majorEastAsia" w:cstheme="majorEastAsia" w:hint="eastAsia"/>
          <w:sz w:val="24"/>
        </w:rPr>
        <w:t>PPV</w:t>
      </w:r>
      <w:r>
        <w:rPr>
          <w:rFonts w:asciiTheme="majorEastAsia" w:eastAsiaTheme="majorEastAsia" w:hAnsiTheme="majorEastAsia" w:cstheme="majorEastAsia" w:hint="eastAsia"/>
          <w:sz w:val="24"/>
        </w:rPr>
        <w:t>参数监测；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 xml:space="preserve">8.3 </w:t>
      </w:r>
      <w:r>
        <w:rPr>
          <w:rFonts w:asciiTheme="majorEastAsia" w:eastAsiaTheme="majorEastAsia" w:hAnsiTheme="majorEastAsia" w:cstheme="majorEastAsia" w:hint="eastAsia"/>
          <w:sz w:val="24"/>
        </w:rPr>
        <w:t>有创压力监测范围：</w:t>
      </w:r>
      <w:r>
        <w:rPr>
          <w:rFonts w:asciiTheme="majorEastAsia" w:eastAsiaTheme="majorEastAsia" w:hAnsiTheme="majorEastAsia" w:cstheme="majorEastAsia" w:hint="eastAsia"/>
          <w:sz w:val="24"/>
        </w:rPr>
        <w:t>-50~300mmHg</w:t>
      </w:r>
      <w:r>
        <w:rPr>
          <w:rFonts w:asciiTheme="majorEastAsia" w:eastAsiaTheme="majorEastAsia" w:hAnsiTheme="majorEastAsia" w:cstheme="majorEastAsia" w:hint="eastAsia"/>
          <w:sz w:val="24"/>
        </w:rPr>
        <w:t>，精度±</w:t>
      </w:r>
      <w:r>
        <w:rPr>
          <w:rFonts w:asciiTheme="majorEastAsia" w:eastAsiaTheme="majorEastAsia" w:hAnsiTheme="majorEastAsia" w:cstheme="majorEastAsia" w:hint="eastAsia"/>
          <w:sz w:val="24"/>
        </w:rPr>
        <w:t>1mmHg</w:t>
      </w:r>
      <w:r>
        <w:rPr>
          <w:rFonts w:asciiTheme="majorEastAsia" w:eastAsiaTheme="majorEastAsia" w:hAnsiTheme="majorEastAsia" w:cstheme="majorEastAsia" w:hint="eastAsia"/>
          <w:sz w:val="24"/>
        </w:rPr>
        <w:t>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 xml:space="preserve">8.4 </w:t>
      </w:r>
      <w:proofErr w:type="gramStart"/>
      <w:r>
        <w:rPr>
          <w:rFonts w:asciiTheme="majorEastAsia" w:eastAsiaTheme="majorEastAsia" w:hAnsiTheme="majorEastAsia" w:cstheme="majorEastAsia" w:hint="eastAsia"/>
          <w:sz w:val="24"/>
        </w:rPr>
        <w:t>呼末二氧化碳</w:t>
      </w:r>
      <w:proofErr w:type="gramEnd"/>
      <w:r>
        <w:rPr>
          <w:rFonts w:asciiTheme="majorEastAsia" w:eastAsiaTheme="majorEastAsia" w:hAnsiTheme="majorEastAsia" w:cstheme="majorEastAsia" w:hint="eastAsia"/>
          <w:sz w:val="24"/>
        </w:rPr>
        <w:t>支持选择旁流，</w:t>
      </w:r>
      <w:proofErr w:type="gramStart"/>
      <w:r>
        <w:rPr>
          <w:rFonts w:asciiTheme="majorEastAsia" w:eastAsiaTheme="majorEastAsia" w:hAnsiTheme="majorEastAsia" w:cstheme="majorEastAsia" w:hint="eastAsia"/>
          <w:sz w:val="24"/>
        </w:rPr>
        <w:t>微流和</w:t>
      </w:r>
      <w:proofErr w:type="gramEnd"/>
      <w:r>
        <w:rPr>
          <w:rFonts w:asciiTheme="majorEastAsia" w:eastAsiaTheme="majorEastAsia" w:hAnsiTheme="majorEastAsia" w:cstheme="majorEastAsia" w:hint="eastAsia"/>
          <w:sz w:val="24"/>
        </w:rPr>
        <w:t>主流模式，二氧化碳测量范围：</w:t>
      </w:r>
      <w:r>
        <w:rPr>
          <w:rFonts w:asciiTheme="majorEastAsia" w:eastAsiaTheme="majorEastAsia" w:hAnsiTheme="majorEastAsia" w:cstheme="majorEastAsia" w:hint="eastAsia"/>
          <w:sz w:val="24"/>
        </w:rPr>
        <w:t>0mmHg~99mmHg</w:t>
      </w:r>
      <w:r>
        <w:rPr>
          <w:rFonts w:asciiTheme="majorEastAsia" w:eastAsiaTheme="majorEastAsia" w:hAnsiTheme="majorEastAsia" w:cstheme="majorEastAsia" w:hint="eastAsia"/>
          <w:sz w:val="24"/>
        </w:rPr>
        <w:t>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 xml:space="preserve">8.5 </w:t>
      </w:r>
      <w:proofErr w:type="gramStart"/>
      <w:r>
        <w:rPr>
          <w:rFonts w:asciiTheme="majorEastAsia" w:eastAsiaTheme="majorEastAsia" w:hAnsiTheme="majorEastAsia" w:cstheme="majorEastAsia" w:hint="eastAsia"/>
          <w:sz w:val="24"/>
        </w:rPr>
        <w:t>热稀释法心排测量范围</w:t>
      </w:r>
      <w:proofErr w:type="gramEnd"/>
      <w:r>
        <w:rPr>
          <w:rFonts w:asciiTheme="majorEastAsia" w:eastAsiaTheme="majorEastAsia" w:hAnsiTheme="majorEastAsia" w:cstheme="majorEastAsia" w:hint="eastAsia"/>
          <w:sz w:val="24"/>
        </w:rPr>
        <w:t>：</w:t>
      </w:r>
      <w:r>
        <w:rPr>
          <w:rFonts w:asciiTheme="majorEastAsia" w:eastAsiaTheme="majorEastAsia" w:hAnsiTheme="majorEastAsia" w:cstheme="majorEastAsia" w:hint="eastAsia"/>
          <w:sz w:val="24"/>
        </w:rPr>
        <w:t>0.1L/min~20L/min,</w:t>
      </w:r>
      <w:r>
        <w:rPr>
          <w:rFonts w:asciiTheme="majorEastAsia" w:eastAsiaTheme="majorEastAsia" w:hAnsiTheme="majorEastAsia" w:cstheme="majorEastAsia" w:hint="eastAsia"/>
          <w:sz w:val="24"/>
        </w:rPr>
        <w:t>血温测量范围：</w:t>
      </w:r>
      <w:r>
        <w:rPr>
          <w:rFonts w:asciiTheme="majorEastAsia" w:eastAsiaTheme="majorEastAsia" w:hAnsiTheme="majorEastAsia" w:cstheme="majorEastAsia" w:hint="eastAsia"/>
          <w:sz w:val="24"/>
        </w:rPr>
        <w:t>23</w:t>
      </w:r>
      <w:r>
        <w:rPr>
          <w:rFonts w:asciiTheme="majorEastAsia" w:eastAsiaTheme="majorEastAsia" w:hAnsiTheme="majorEastAsia" w:cstheme="majorEastAsia" w:hint="eastAsia"/>
          <w:sz w:val="24"/>
        </w:rPr>
        <w:t>°</w:t>
      </w:r>
      <w:r>
        <w:rPr>
          <w:rFonts w:asciiTheme="majorEastAsia" w:eastAsiaTheme="majorEastAsia" w:hAnsiTheme="majorEastAsia" w:cstheme="majorEastAsia" w:hint="eastAsia"/>
          <w:sz w:val="24"/>
        </w:rPr>
        <w:t>C~43</w:t>
      </w:r>
      <w:r>
        <w:rPr>
          <w:rFonts w:asciiTheme="majorEastAsia" w:eastAsiaTheme="majorEastAsia" w:hAnsiTheme="majorEastAsia" w:cstheme="majorEastAsia" w:hint="eastAsia"/>
          <w:sz w:val="24"/>
        </w:rPr>
        <w:t>°</w:t>
      </w:r>
      <w:r>
        <w:rPr>
          <w:rFonts w:asciiTheme="majorEastAsia" w:eastAsiaTheme="majorEastAsia" w:hAnsiTheme="majorEastAsia" w:cstheme="majorEastAsia" w:hint="eastAsia"/>
          <w:sz w:val="24"/>
        </w:rPr>
        <w:t>C</w:t>
      </w:r>
      <w:r>
        <w:rPr>
          <w:rFonts w:asciiTheme="majorEastAsia" w:eastAsiaTheme="majorEastAsia" w:hAnsiTheme="majorEastAsia" w:cstheme="majorEastAsia" w:hint="eastAsia"/>
          <w:sz w:val="24"/>
        </w:rPr>
        <w:t>，支持自动和手动测量两种模式；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8.6</w:t>
      </w:r>
      <w:r>
        <w:rPr>
          <w:rFonts w:asciiTheme="majorEastAsia" w:eastAsiaTheme="majorEastAsia" w:hAnsiTheme="majorEastAsia" w:cstheme="majorEastAsia" w:hint="eastAsia"/>
          <w:sz w:val="24"/>
        </w:rPr>
        <w:t>支持麻醉气体及脑电双频指数监测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 xml:space="preserve">9 </w:t>
      </w:r>
      <w:r>
        <w:rPr>
          <w:rFonts w:asciiTheme="majorEastAsia" w:eastAsiaTheme="majorEastAsia" w:hAnsiTheme="majorEastAsia" w:cstheme="majorEastAsia" w:hint="eastAsia"/>
          <w:sz w:val="24"/>
        </w:rPr>
        <w:t>数据存储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9.1</w:t>
      </w:r>
      <w:r>
        <w:rPr>
          <w:rFonts w:asciiTheme="majorEastAsia" w:eastAsiaTheme="majorEastAsia" w:hAnsiTheme="majorEastAsia" w:cstheme="majorEastAsia" w:hint="eastAsia"/>
          <w:sz w:val="24"/>
        </w:rPr>
        <w:t>具有≥</w:t>
      </w:r>
      <w:r>
        <w:rPr>
          <w:rFonts w:asciiTheme="majorEastAsia" w:eastAsiaTheme="majorEastAsia" w:hAnsiTheme="majorEastAsia" w:cstheme="majorEastAsia" w:hint="eastAsia"/>
          <w:sz w:val="24"/>
        </w:rPr>
        <w:t>96</w:t>
      </w:r>
      <w:r>
        <w:rPr>
          <w:rFonts w:asciiTheme="majorEastAsia" w:eastAsiaTheme="majorEastAsia" w:hAnsiTheme="majorEastAsia" w:cstheme="majorEastAsia" w:hint="eastAsia"/>
          <w:sz w:val="24"/>
        </w:rPr>
        <w:t>小时趋势图表、≥</w:t>
      </w:r>
      <w:r>
        <w:rPr>
          <w:rFonts w:asciiTheme="majorEastAsia" w:eastAsiaTheme="majorEastAsia" w:hAnsiTheme="majorEastAsia" w:cstheme="majorEastAsia" w:hint="eastAsia"/>
          <w:sz w:val="24"/>
        </w:rPr>
        <w:t>100</w:t>
      </w:r>
      <w:r>
        <w:rPr>
          <w:rFonts w:asciiTheme="majorEastAsia" w:eastAsiaTheme="majorEastAsia" w:hAnsiTheme="majorEastAsia" w:cstheme="majorEastAsia" w:hint="eastAsia"/>
          <w:sz w:val="24"/>
        </w:rPr>
        <w:t>个报警事件、≥</w:t>
      </w:r>
      <w:r>
        <w:rPr>
          <w:rFonts w:asciiTheme="majorEastAsia" w:eastAsiaTheme="majorEastAsia" w:hAnsiTheme="majorEastAsia" w:cstheme="majorEastAsia" w:hint="eastAsia"/>
          <w:sz w:val="24"/>
        </w:rPr>
        <w:t>100</w:t>
      </w:r>
      <w:r>
        <w:rPr>
          <w:rFonts w:asciiTheme="majorEastAsia" w:eastAsiaTheme="majorEastAsia" w:hAnsiTheme="majorEastAsia" w:cstheme="majorEastAsia" w:hint="eastAsia"/>
          <w:sz w:val="24"/>
        </w:rPr>
        <w:t>个心律失常、≥</w:t>
      </w:r>
      <w:r>
        <w:rPr>
          <w:rFonts w:asciiTheme="majorEastAsia" w:eastAsiaTheme="majorEastAsia" w:hAnsiTheme="majorEastAsia" w:cstheme="majorEastAsia" w:hint="eastAsia"/>
          <w:sz w:val="24"/>
        </w:rPr>
        <w:t>1000</w:t>
      </w:r>
      <w:r>
        <w:rPr>
          <w:rFonts w:asciiTheme="majorEastAsia" w:eastAsiaTheme="majorEastAsia" w:hAnsiTheme="majorEastAsia" w:cstheme="majorEastAsia" w:hint="eastAsia"/>
          <w:sz w:val="24"/>
        </w:rPr>
        <w:t>组</w:t>
      </w:r>
      <w:r>
        <w:rPr>
          <w:rFonts w:asciiTheme="majorEastAsia" w:eastAsiaTheme="majorEastAsia" w:hAnsiTheme="majorEastAsia" w:cstheme="majorEastAsia" w:hint="eastAsia"/>
          <w:sz w:val="24"/>
        </w:rPr>
        <w:t>NIBP</w:t>
      </w:r>
      <w:r>
        <w:rPr>
          <w:rFonts w:asciiTheme="majorEastAsia" w:eastAsiaTheme="majorEastAsia" w:hAnsiTheme="majorEastAsia" w:cstheme="majorEastAsia" w:hint="eastAsia"/>
          <w:sz w:val="24"/>
        </w:rPr>
        <w:t>测量的数据存储和回顾功能</w:t>
      </w:r>
      <w:r>
        <w:rPr>
          <w:rFonts w:asciiTheme="majorEastAsia" w:eastAsiaTheme="majorEastAsia" w:hAnsiTheme="majorEastAsia" w:cstheme="majorEastAsia" w:hint="eastAsia"/>
          <w:sz w:val="24"/>
        </w:rPr>
        <w:t>,</w:t>
      </w:r>
      <w:r>
        <w:rPr>
          <w:rFonts w:asciiTheme="majorEastAsia" w:eastAsiaTheme="majorEastAsia" w:hAnsiTheme="majorEastAsia" w:cstheme="majorEastAsia" w:hint="eastAsia"/>
          <w:sz w:val="24"/>
        </w:rPr>
        <w:t>≥</w:t>
      </w:r>
      <w:r>
        <w:rPr>
          <w:rFonts w:asciiTheme="majorEastAsia" w:eastAsiaTheme="majorEastAsia" w:hAnsiTheme="majorEastAsia" w:cstheme="majorEastAsia" w:hint="eastAsia"/>
          <w:sz w:val="24"/>
        </w:rPr>
        <w:t>48</w:t>
      </w:r>
      <w:r>
        <w:rPr>
          <w:rFonts w:asciiTheme="majorEastAsia" w:eastAsiaTheme="majorEastAsia" w:hAnsiTheme="majorEastAsia" w:cstheme="majorEastAsia" w:hint="eastAsia"/>
          <w:sz w:val="24"/>
        </w:rPr>
        <w:t>小时全息波形回顾；</w:t>
      </w:r>
      <w:r>
        <w:rPr>
          <w:rFonts w:asciiTheme="majorEastAsia" w:eastAsiaTheme="majorEastAsia" w:hAnsiTheme="majorEastAsia" w:cstheme="majorEastAsia" w:hint="eastAsia"/>
          <w:sz w:val="24"/>
        </w:rPr>
        <w:t>    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9.2</w:t>
      </w:r>
      <w:r>
        <w:rPr>
          <w:rFonts w:asciiTheme="majorEastAsia" w:eastAsiaTheme="majorEastAsia" w:hAnsiTheme="majorEastAsia" w:cstheme="majorEastAsia" w:hint="eastAsia"/>
          <w:sz w:val="24"/>
        </w:rPr>
        <w:t>具有趋势共存界面、呼吸氧合图界面，大字体显示界面，及标准显示界面等多种显示界面；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9.3</w:t>
      </w:r>
      <w:r>
        <w:rPr>
          <w:rFonts w:asciiTheme="majorEastAsia" w:eastAsiaTheme="majorEastAsia" w:hAnsiTheme="majorEastAsia" w:cstheme="majorEastAsia" w:hint="eastAsia"/>
          <w:sz w:val="24"/>
        </w:rPr>
        <w:t>具有≥</w:t>
      </w:r>
      <w:r>
        <w:rPr>
          <w:rFonts w:asciiTheme="majorEastAsia" w:eastAsiaTheme="majorEastAsia" w:hAnsiTheme="majorEastAsia" w:cstheme="majorEastAsia" w:hint="eastAsia"/>
          <w:sz w:val="24"/>
        </w:rPr>
        <w:t>5</w:t>
      </w:r>
      <w:r>
        <w:rPr>
          <w:rFonts w:asciiTheme="majorEastAsia" w:eastAsiaTheme="majorEastAsia" w:hAnsiTheme="majorEastAsia" w:cstheme="majorEastAsia" w:hint="eastAsia"/>
          <w:sz w:val="24"/>
        </w:rPr>
        <w:t>种科室的默认配置，另可存储</w:t>
      </w:r>
      <w:r>
        <w:rPr>
          <w:rFonts w:asciiTheme="majorEastAsia" w:eastAsiaTheme="majorEastAsia" w:hAnsiTheme="majorEastAsia" w:cstheme="majorEastAsia" w:hint="eastAsia"/>
          <w:sz w:val="24"/>
        </w:rPr>
        <w:t>5</w:t>
      </w:r>
      <w:r>
        <w:rPr>
          <w:rFonts w:asciiTheme="majorEastAsia" w:eastAsiaTheme="majorEastAsia" w:hAnsiTheme="majorEastAsia" w:cstheme="majorEastAsia" w:hint="eastAsia"/>
          <w:sz w:val="24"/>
        </w:rPr>
        <w:t>种自定义配置，支持</w:t>
      </w:r>
      <w:r>
        <w:rPr>
          <w:rFonts w:asciiTheme="majorEastAsia" w:eastAsiaTheme="majorEastAsia" w:hAnsiTheme="majorEastAsia" w:cstheme="majorEastAsia" w:hint="eastAsia"/>
          <w:sz w:val="24"/>
        </w:rPr>
        <w:t>U</w:t>
      </w:r>
      <w:r>
        <w:rPr>
          <w:rFonts w:asciiTheme="majorEastAsia" w:eastAsiaTheme="majorEastAsia" w:hAnsiTheme="majorEastAsia" w:cstheme="majorEastAsia" w:hint="eastAsia"/>
          <w:sz w:val="24"/>
        </w:rPr>
        <w:t>盘导入导出配置功能；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9.4</w:t>
      </w:r>
      <w:r>
        <w:rPr>
          <w:rFonts w:asciiTheme="majorEastAsia" w:eastAsiaTheme="majorEastAsia" w:hAnsiTheme="majorEastAsia" w:cstheme="majorEastAsia" w:hint="eastAsia"/>
          <w:sz w:val="24"/>
        </w:rPr>
        <w:t>具有他床观察功能，无需中央站即可进行隔</w:t>
      </w:r>
      <w:proofErr w:type="gramStart"/>
      <w:r>
        <w:rPr>
          <w:rFonts w:asciiTheme="majorEastAsia" w:eastAsiaTheme="majorEastAsia" w:hAnsiTheme="majorEastAsia" w:cstheme="majorEastAsia" w:hint="eastAsia"/>
          <w:sz w:val="24"/>
        </w:rPr>
        <w:t>床跨室</w:t>
      </w:r>
      <w:proofErr w:type="gramEnd"/>
      <w:r>
        <w:rPr>
          <w:rFonts w:asciiTheme="majorEastAsia" w:eastAsiaTheme="majorEastAsia" w:hAnsiTheme="majorEastAsia" w:cstheme="majorEastAsia" w:hint="eastAsia"/>
          <w:sz w:val="24"/>
        </w:rPr>
        <w:t>观察其他联网床位监护信息；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lastRenderedPageBreak/>
        <w:t>9.5</w:t>
      </w:r>
      <w:r>
        <w:rPr>
          <w:rFonts w:asciiTheme="majorEastAsia" w:eastAsiaTheme="majorEastAsia" w:hAnsiTheme="majorEastAsia" w:cstheme="majorEastAsia" w:hint="eastAsia"/>
          <w:sz w:val="24"/>
        </w:rPr>
        <w:t>支持有线、无线联网、混合遥测联网，内置无线网卡，支持</w:t>
      </w:r>
      <w:r>
        <w:rPr>
          <w:rFonts w:asciiTheme="majorEastAsia" w:eastAsiaTheme="majorEastAsia" w:hAnsiTheme="majorEastAsia" w:cstheme="majorEastAsia" w:hint="eastAsia"/>
          <w:sz w:val="24"/>
        </w:rPr>
        <w:t>3</w:t>
      </w:r>
      <w:r>
        <w:rPr>
          <w:rFonts w:asciiTheme="majorEastAsia" w:eastAsiaTheme="majorEastAsia" w:hAnsiTheme="majorEastAsia" w:cstheme="majorEastAsia" w:hint="eastAsia"/>
          <w:sz w:val="24"/>
        </w:rPr>
        <w:t>通道记录仪，可支持外接打印机</w:t>
      </w:r>
      <w:r>
        <w:rPr>
          <w:rFonts w:asciiTheme="majorEastAsia" w:eastAsiaTheme="majorEastAsia" w:hAnsiTheme="majorEastAsia" w:cstheme="majorEastAsia" w:hint="eastAsia"/>
          <w:sz w:val="24"/>
        </w:rPr>
        <w:t>A4</w:t>
      </w:r>
      <w:r>
        <w:rPr>
          <w:rFonts w:asciiTheme="majorEastAsia" w:eastAsiaTheme="majorEastAsia" w:hAnsiTheme="majorEastAsia" w:cstheme="majorEastAsia" w:hint="eastAsia"/>
          <w:sz w:val="24"/>
        </w:rPr>
        <w:t>打印；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9.</w:t>
      </w:r>
      <w:r>
        <w:rPr>
          <w:rFonts w:asciiTheme="majorEastAsia" w:eastAsiaTheme="majorEastAsia" w:hAnsiTheme="majorEastAsia" w:cstheme="majorEastAsia" w:hint="eastAsia"/>
          <w:sz w:val="24"/>
        </w:rPr>
        <w:t>6</w:t>
      </w:r>
      <w:r>
        <w:rPr>
          <w:rFonts w:asciiTheme="majorEastAsia" w:eastAsiaTheme="majorEastAsia" w:hAnsiTheme="majorEastAsia" w:cstheme="majorEastAsia" w:hint="eastAsia"/>
          <w:sz w:val="24"/>
        </w:rPr>
        <w:t>整机无风扇设计；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9.</w:t>
      </w:r>
      <w:r>
        <w:rPr>
          <w:rFonts w:asciiTheme="majorEastAsia" w:eastAsiaTheme="majorEastAsia" w:hAnsiTheme="majorEastAsia" w:cstheme="majorEastAsia" w:hint="eastAsia"/>
          <w:sz w:val="24"/>
        </w:rPr>
        <w:t>7</w:t>
      </w:r>
      <w:proofErr w:type="gramStart"/>
      <w:r>
        <w:rPr>
          <w:rFonts w:asciiTheme="majorEastAsia" w:eastAsiaTheme="majorEastAsia" w:hAnsiTheme="majorEastAsia" w:cstheme="majorEastAsia" w:hint="eastAsia"/>
          <w:sz w:val="24"/>
        </w:rPr>
        <w:t>标配锂电池</w:t>
      </w:r>
      <w:proofErr w:type="gramEnd"/>
      <w:r>
        <w:rPr>
          <w:rFonts w:asciiTheme="majorEastAsia" w:eastAsiaTheme="majorEastAsia" w:hAnsiTheme="majorEastAsia" w:cstheme="majorEastAsia" w:hint="eastAsia"/>
          <w:sz w:val="24"/>
        </w:rPr>
        <w:t>，工作时间≥</w:t>
      </w:r>
      <w:r>
        <w:rPr>
          <w:rFonts w:asciiTheme="majorEastAsia" w:eastAsiaTheme="majorEastAsia" w:hAnsiTheme="majorEastAsia" w:cstheme="majorEastAsia" w:hint="eastAsia"/>
          <w:sz w:val="24"/>
        </w:rPr>
        <w:t>4</w:t>
      </w:r>
      <w:r>
        <w:rPr>
          <w:rFonts w:asciiTheme="majorEastAsia" w:eastAsiaTheme="majorEastAsia" w:hAnsiTheme="majorEastAsia" w:cstheme="majorEastAsia" w:hint="eastAsia"/>
          <w:sz w:val="24"/>
        </w:rPr>
        <w:t>小时；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9.</w:t>
      </w:r>
      <w:r>
        <w:rPr>
          <w:rFonts w:asciiTheme="majorEastAsia" w:eastAsiaTheme="majorEastAsia" w:hAnsiTheme="majorEastAsia" w:cstheme="majorEastAsia" w:hint="eastAsia"/>
          <w:sz w:val="24"/>
        </w:rPr>
        <w:t>8</w:t>
      </w:r>
      <w:r>
        <w:rPr>
          <w:rFonts w:asciiTheme="majorEastAsia" w:eastAsiaTheme="majorEastAsia" w:hAnsiTheme="majorEastAsia" w:cstheme="majorEastAsia" w:hint="eastAsia"/>
          <w:sz w:val="24"/>
        </w:rPr>
        <w:t>具有</w:t>
      </w:r>
      <w:r>
        <w:rPr>
          <w:rFonts w:asciiTheme="majorEastAsia" w:eastAsiaTheme="majorEastAsia" w:hAnsiTheme="majorEastAsia" w:cstheme="majorEastAsia" w:hint="eastAsia"/>
          <w:sz w:val="24"/>
        </w:rPr>
        <w:t>360</w:t>
      </w:r>
      <w:r>
        <w:rPr>
          <w:rFonts w:asciiTheme="majorEastAsia" w:eastAsiaTheme="majorEastAsia" w:hAnsiTheme="majorEastAsia" w:cstheme="majorEastAsia" w:hint="eastAsia"/>
          <w:sz w:val="24"/>
        </w:rPr>
        <w:t>度报警灯，具备三级声光报警功能；</w:t>
      </w:r>
    </w:p>
    <w:p w:rsidR="009C2AEA" w:rsidRDefault="00265F24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*</w:t>
      </w:r>
      <w:r>
        <w:rPr>
          <w:rFonts w:asciiTheme="majorEastAsia" w:eastAsiaTheme="majorEastAsia" w:hAnsiTheme="majorEastAsia" w:cstheme="majorEastAsia" w:hint="eastAsia"/>
          <w:sz w:val="24"/>
        </w:rPr>
        <w:t>10</w:t>
      </w:r>
      <w:r>
        <w:rPr>
          <w:rFonts w:asciiTheme="majorEastAsia" w:eastAsiaTheme="majorEastAsia" w:hAnsiTheme="majorEastAsia" w:cstheme="majorEastAsia" w:hint="eastAsia"/>
          <w:sz w:val="24"/>
        </w:rPr>
        <w:t>通过</w:t>
      </w:r>
      <w:r>
        <w:rPr>
          <w:rFonts w:asciiTheme="majorEastAsia" w:eastAsiaTheme="majorEastAsia" w:hAnsiTheme="majorEastAsia" w:cstheme="majorEastAsia" w:hint="eastAsia"/>
          <w:sz w:val="24"/>
        </w:rPr>
        <w:t>FDA</w:t>
      </w:r>
      <w:r>
        <w:rPr>
          <w:rFonts w:asciiTheme="majorEastAsia" w:eastAsiaTheme="majorEastAsia" w:hAnsiTheme="majorEastAsia" w:cstheme="majorEastAsia" w:hint="eastAsia"/>
          <w:sz w:val="24"/>
        </w:rPr>
        <w:t>、</w:t>
      </w:r>
      <w:r>
        <w:rPr>
          <w:rFonts w:asciiTheme="majorEastAsia" w:eastAsiaTheme="majorEastAsia" w:hAnsiTheme="majorEastAsia" w:cstheme="majorEastAsia" w:hint="eastAsia"/>
          <w:sz w:val="24"/>
        </w:rPr>
        <w:t>ETL</w:t>
      </w:r>
      <w:r>
        <w:rPr>
          <w:rFonts w:asciiTheme="majorEastAsia" w:eastAsiaTheme="majorEastAsia" w:hAnsiTheme="majorEastAsia" w:cstheme="majorEastAsia" w:hint="eastAsia"/>
          <w:sz w:val="24"/>
        </w:rPr>
        <w:t>、</w:t>
      </w:r>
      <w:r>
        <w:rPr>
          <w:rFonts w:asciiTheme="majorEastAsia" w:eastAsiaTheme="majorEastAsia" w:hAnsiTheme="majorEastAsia" w:cstheme="majorEastAsia" w:hint="eastAsia"/>
          <w:sz w:val="24"/>
        </w:rPr>
        <w:t>CMD</w:t>
      </w:r>
      <w:r>
        <w:rPr>
          <w:rFonts w:asciiTheme="majorEastAsia" w:eastAsiaTheme="majorEastAsia" w:hAnsiTheme="majorEastAsia" w:cstheme="majorEastAsia" w:hint="eastAsia"/>
          <w:sz w:val="24"/>
        </w:rPr>
        <w:t>认证</w:t>
      </w:r>
    </w:p>
    <w:p w:rsidR="009C2AEA" w:rsidRDefault="009C2AEA">
      <w:pPr>
        <w:rPr>
          <w:rFonts w:hint="eastAsia"/>
        </w:rPr>
      </w:pPr>
    </w:p>
    <w:p w:rsidR="00AF7769" w:rsidRPr="00AF7769" w:rsidRDefault="00AF7769">
      <w:pPr>
        <w:rPr>
          <w:sz w:val="28"/>
          <w:szCs w:val="28"/>
        </w:rPr>
      </w:pPr>
      <w:r>
        <w:rPr>
          <w:rFonts w:hint="eastAsia"/>
        </w:rPr>
        <w:t xml:space="preserve">                     </w:t>
      </w:r>
      <w:bookmarkStart w:id="0" w:name="_GoBack"/>
      <w:bookmarkEnd w:id="0"/>
    </w:p>
    <w:sectPr w:rsidR="00AF7769" w:rsidRPr="00AF776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F24" w:rsidRDefault="00265F24" w:rsidP="00AF7769">
      <w:r>
        <w:separator/>
      </w:r>
    </w:p>
  </w:endnote>
  <w:endnote w:type="continuationSeparator" w:id="0">
    <w:p w:rsidR="00265F24" w:rsidRDefault="00265F24" w:rsidP="00AF7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F24" w:rsidRDefault="00265F24" w:rsidP="00AF7769">
      <w:r>
        <w:separator/>
      </w:r>
    </w:p>
  </w:footnote>
  <w:footnote w:type="continuationSeparator" w:id="0">
    <w:p w:rsidR="00265F24" w:rsidRDefault="00265F24" w:rsidP="00AF77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031"/>
    <w:rsid w:val="00133F32"/>
    <w:rsid w:val="001F6BC8"/>
    <w:rsid w:val="00265F24"/>
    <w:rsid w:val="0029508C"/>
    <w:rsid w:val="005A5B66"/>
    <w:rsid w:val="008D1CDA"/>
    <w:rsid w:val="0091476F"/>
    <w:rsid w:val="009C2AEA"/>
    <w:rsid w:val="009E41F9"/>
    <w:rsid w:val="00AF7769"/>
    <w:rsid w:val="00C53031"/>
    <w:rsid w:val="00CA1342"/>
    <w:rsid w:val="0C0947E4"/>
    <w:rsid w:val="0E9A68CC"/>
    <w:rsid w:val="1CD75581"/>
    <w:rsid w:val="38894072"/>
    <w:rsid w:val="4341140B"/>
    <w:rsid w:val="45137218"/>
    <w:rsid w:val="578B653F"/>
    <w:rsid w:val="6F7F0DD0"/>
    <w:rsid w:val="766E1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rPr>
      <w:rFonts w:ascii="宋体" w:eastAsia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Pr>
      <w:rFonts w:ascii="宋体" w:hAnsi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rPr>
      <w:rFonts w:ascii="宋体" w:eastAsia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Pr>
      <w:rFonts w:ascii="宋体" w:hAnsi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167</Words>
  <Characters>952</Characters>
  <Application>Microsoft Office Word</Application>
  <DocSecurity>0</DocSecurity>
  <Lines>7</Lines>
  <Paragraphs>2</Paragraphs>
  <ScaleCrop>false</ScaleCrop>
  <Company>Microsoft</Company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mindray</dc:creator>
  <cp:lastModifiedBy>李兵</cp:lastModifiedBy>
  <cp:revision>5</cp:revision>
  <cp:lastPrinted>2017-02-28T02:56:00Z</cp:lastPrinted>
  <dcterms:created xsi:type="dcterms:W3CDTF">2015-12-02T14:09:00Z</dcterms:created>
  <dcterms:modified xsi:type="dcterms:W3CDTF">2017-02-28T03:14:00Z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